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E4033" w:rsidRPr="00CE4033" w:rsidRDefault="00CE4033" w:rsidP="00CE4033">
      <w:pPr>
        <w:spacing w:before="100" w:beforeAutospacing="1" w:after="100" w:afterAutospacing="1" w:line="240" w:lineRule="auto"/>
        <w:outlineLvl w:val="0"/>
        <w:rPr>
          <w:rFonts w:ascii="Times New Roman" w:eastAsia="Times New Roman" w:hAnsi="Times New Roman" w:cs="Times New Roman"/>
          <w:b/>
          <w:bCs/>
          <w:kern w:val="36"/>
          <w:sz w:val="48"/>
          <w:szCs w:val="48"/>
          <w:lang w:eastAsia="tr-TR"/>
        </w:rPr>
      </w:pPr>
      <w:r w:rsidRPr="00CE4033">
        <w:rPr>
          <w:rFonts w:ascii="Times New Roman" w:eastAsia="Times New Roman" w:hAnsi="Times New Roman" w:cs="Times New Roman"/>
          <w:b/>
          <w:bCs/>
          <w:kern w:val="36"/>
          <w:sz w:val="48"/>
          <w:szCs w:val="48"/>
          <w:lang w:eastAsia="tr-TR"/>
        </w:rPr>
        <w:t>WEB SİTESİ GÜVENLİK ÖN ANALİZİ VE ZAFİYET DENETİMİ SÖZLEŞMESİ</w:t>
      </w:r>
    </w:p>
    <w:p w:rsidR="00CE4033" w:rsidRPr="00CE4033" w:rsidRDefault="00CE4033" w:rsidP="00CE4033">
      <w:pPr>
        <w:spacing w:before="100" w:beforeAutospacing="1" w:after="100" w:afterAutospacing="1" w:line="240" w:lineRule="auto"/>
        <w:rPr>
          <w:rFonts w:ascii="Times New Roman" w:eastAsia="Times New Roman" w:hAnsi="Times New Roman" w:cs="Times New Roman"/>
          <w:sz w:val="24"/>
          <w:szCs w:val="24"/>
          <w:lang w:eastAsia="tr-TR"/>
        </w:rPr>
      </w:pPr>
      <w:r w:rsidRPr="00CE4033">
        <w:rPr>
          <w:rFonts w:ascii="Times New Roman" w:eastAsia="Times New Roman" w:hAnsi="Times New Roman" w:cs="Times New Roman"/>
          <w:b/>
          <w:bCs/>
          <w:sz w:val="24"/>
          <w:szCs w:val="24"/>
          <w:lang w:eastAsia="tr-TR"/>
        </w:rPr>
        <w:t>1. TARAFLAR</w:t>
      </w:r>
    </w:p>
    <w:p w:rsidR="00CE4033" w:rsidRPr="00CE4033" w:rsidRDefault="00CE4033" w:rsidP="00CE4033">
      <w:pPr>
        <w:numPr>
          <w:ilvl w:val="0"/>
          <w:numId w:val="1"/>
        </w:numPr>
        <w:spacing w:before="100" w:beforeAutospacing="1" w:after="100" w:afterAutospacing="1" w:line="240" w:lineRule="auto"/>
        <w:rPr>
          <w:rFonts w:ascii="Times New Roman" w:eastAsia="Times New Roman" w:hAnsi="Times New Roman" w:cs="Times New Roman"/>
          <w:sz w:val="24"/>
          <w:szCs w:val="24"/>
          <w:lang w:eastAsia="tr-TR"/>
        </w:rPr>
      </w:pPr>
      <w:r w:rsidRPr="00CE4033">
        <w:rPr>
          <w:rFonts w:ascii="Times New Roman" w:eastAsia="Times New Roman" w:hAnsi="Times New Roman" w:cs="Times New Roman"/>
          <w:b/>
          <w:bCs/>
          <w:sz w:val="24"/>
          <w:szCs w:val="24"/>
          <w:lang w:eastAsia="tr-TR"/>
        </w:rPr>
        <w:t>Hizmet Veren:</w:t>
      </w:r>
      <w:r w:rsidRPr="00CE4033">
        <w:rPr>
          <w:rFonts w:ascii="Times New Roman" w:eastAsia="Times New Roman" w:hAnsi="Times New Roman" w:cs="Times New Roman"/>
          <w:sz w:val="24"/>
          <w:szCs w:val="24"/>
          <w:lang w:eastAsia="tr-TR"/>
        </w:rPr>
        <w:t xml:space="preserve"> [</w:t>
      </w:r>
      <w:r>
        <w:rPr>
          <w:rFonts w:ascii="Times New Roman" w:eastAsia="Times New Roman" w:hAnsi="Times New Roman" w:cs="Times New Roman"/>
          <w:sz w:val="24"/>
          <w:szCs w:val="24"/>
          <w:lang w:eastAsia="tr-TR"/>
        </w:rPr>
        <w:t xml:space="preserve">                                                                    </w:t>
      </w:r>
      <w:r w:rsidRPr="00CE4033">
        <w:rPr>
          <w:rFonts w:ascii="Times New Roman" w:eastAsia="Times New Roman" w:hAnsi="Times New Roman" w:cs="Times New Roman"/>
          <w:sz w:val="24"/>
          <w:szCs w:val="24"/>
          <w:lang w:eastAsia="tr-TR"/>
        </w:rPr>
        <w:t>] – [</w:t>
      </w:r>
      <w:r>
        <w:rPr>
          <w:rFonts w:ascii="Times New Roman" w:eastAsia="Times New Roman" w:hAnsi="Times New Roman" w:cs="Times New Roman"/>
          <w:sz w:val="24"/>
          <w:szCs w:val="24"/>
          <w:lang w:eastAsia="tr-TR"/>
        </w:rPr>
        <w:t xml:space="preserve">                                 ]  </w:t>
      </w:r>
      <w:r w:rsidRPr="00CE4033">
        <w:rPr>
          <w:rFonts w:ascii="Times New Roman" w:eastAsia="Times New Roman" w:hAnsi="Times New Roman" w:cs="Times New Roman"/>
          <w:sz w:val="24"/>
          <w:szCs w:val="24"/>
          <w:lang w:eastAsia="tr-TR"/>
        </w:rPr>
        <w:t>[</w:t>
      </w:r>
      <w:r>
        <w:rPr>
          <w:rFonts w:ascii="Times New Roman" w:eastAsia="Times New Roman" w:hAnsi="Times New Roman" w:cs="Times New Roman"/>
          <w:sz w:val="24"/>
          <w:szCs w:val="24"/>
          <w:lang w:eastAsia="tr-TR"/>
        </w:rPr>
        <w:t xml:space="preserve"> Adres                                              </w:t>
      </w:r>
      <w:r>
        <w:rPr>
          <w:rFonts w:ascii="Times New Roman" w:eastAsia="Times New Roman" w:hAnsi="Times New Roman" w:cs="Times New Roman"/>
          <w:sz w:val="24"/>
          <w:szCs w:val="24"/>
          <w:lang w:eastAsia="tr-TR"/>
        </w:rPr>
        <w:br/>
      </w:r>
      <w:r>
        <w:rPr>
          <w:rFonts w:ascii="Times New Roman" w:eastAsia="Times New Roman" w:hAnsi="Times New Roman" w:cs="Times New Roman"/>
          <w:sz w:val="24"/>
          <w:szCs w:val="24"/>
          <w:lang w:eastAsia="tr-TR"/>
        </w:rPr>
        <w:br/>
      </w:r>
      <w:r w:rsidRPr="00CE4033">
        <w:rPr>
          <w:rFonts w:ascii="Times New Roman" w:eastAsia="Times New Roman" w:hAnsi="Times New Roman" w:cs="Times New Roman"/>
          <w:sz w:val="24"/>
          <w:szCs w:val="24"/>
          <w:lang w:eastAsia="tr-TR"/>
        </w:rPr>
        <w:t xml:space="preserve"> (Bundan sonra "DANIŞMAN" olarak anılacaktır.)</w:t>
      </w:r>
    </w:p>
    <w:p w:rsidR="00CE4033" w:rsidRPr="00CE4033" w:rsidRDefault="00CE4033" w:rsidP="00CE4033">
      <w:pPr>
        <w:numPr>
          <w:ilvl w:val="0"/>
          <w:numId w:val="1"/>
        </w:numPr>
        <w:spacing w:before="100" w:beforeAutospacing="1" w:after="100" w:afterAutospacing="1" w:line="240" w:lineRule="auto"/>
        <w:rPr>
          <w:rFonts w:ascii="Times New Roman" w:eastAsia="Times New Roman" w:hAnsi="Times New Roman" w:cs="Times New Roman"/>
          <w:sz w:val="24"/>
          <w:szCs w:val="24"/>
          <w:lang w:eastAsia="tr-TR"/>
        </w:rPr>
      </w:pPr>
      <w:r w:rsidRPr="00CE4033">
        <w:rPr>
          <w:rFonts w:ascii="Times New Roman" w:eastAsia="Times New Roman" w:hAnsi="Times New Roman" w:cs="Times New Roman"/>
          <w:b/>
          <w:bCs/>
          <w:sz w:val="24"/>
          <w:szCs w:val="24"/>
          <w:lang w:eastAsia="tr-TR"/>
        </w:rPr>
        <w:t>Hizmet Alan</w:t>
      </w:r>
      <w:r w:rsidRPr="00CE4033">
        <w:rPr>
          <w:rFonts w:ascii="Times New Roman" w:eastAsia="Times New Roman" w:hAnsi="Times New Roman" w:cs="Times New Roman"/>
          <w:b/>
          <w:bCs/>
          <w:sz w:val="24"/>
          <w:szCs w:val="24"/>
          <w:lang w:eastAsia="tr-TR"/>
        </w:rPr>
        <w:t>:</w:t>
      </w:r>
      <w:r w:rsidRPr="00CE4033">
        <w:rPr>
          <w:rFonts w:ascii="Times New Roman" w:eastAsia="Times New Roman" w:hAnsi="Times New Roman" w:cs="Times New Roman"/>
          <w:sz w:val="24"/>
          <w:szCs w:val="24"/>
          <w:lang w:eastAsia="tr-TR"/>
        </w:rPr>
        <w:t xml:space="preserve"> [</w:t>
      </w:r>
      <w:r>
        <w:rPr>
          <w:rFonts w:ascii="Times New Roman" w:eastAsia="Times New Roman" w:hAnsi="Times New Roman" w:cs="Times New Roman"/>
          <w:sz w:val="24"/>
          <w:szCs w:val="24"/>
          <w:lang w:eastAsia="tr-TR"/>
        </w:rPr>
        <w:t xml:space="preserve">                                                                    </w:t>
      </w:r>
      <w:r w:rsidRPr="00CE4033">
        <w:rPr>
          <w:rFonts w:ascii="Times New Roman" w:eastAsia="Times New Roman" w:hAnsi="Times New Roman" w:cs="Times New Roman"/>
          <w:sz w:val="24"/>
          <w:szCs w:val="24"/>
          <w:lang w:eastAsia="tr-TR"/>
        </w:rPr>
        <w:t>] – [</w:t>
      </w:r>
      <w:r>
        <w:rPr>
          <w:rFonts w:ascii="Times New Roman" w:eastAsia="Times New Roman" w:hAnsi="Times New Roman" w:cs="Times New Roman"/>
          <w:sz w:val="24"/>
          <w:szCs w:val="24"/>
          <w:lang w:eastAsia="tr-TR"/>
        </w:rPr>
        <w:t xml:space="preserve">                                 ]  </w:t>
      </w:r>
      <w:r w:rsidRPr="00CE4033">
        <w:rPr>
          <w:rFonts w:ascii="Times New Roman" w:eastAsia="Times New Roman" w:hAnsi="Times New Roman" w:cs="Times New Roman"/>
          <w:sz w:val="24"/>
          <w:szCs w:val="24"/>
          <w:lang w:eastAsia="tr-TR"/>
        </w:rPr>
        <w:t>[</w:t>
      </w:r>
      <w:r>
        <w:rPr>
          <w:rFonts w:ascii="Times New Roman" w:eastAsia="Times New Roman" w:hAnsi="Times New Roman" w:cs="Times New Roman"/>
          <w:sz w:val="24"/>
          <w:szCs w:val="24"/>
          <w:lang w:eastAsia="tr-TR"/>
        </w:rPr>
        <w:t xml:space="preserve"> Adres                                              </w:t>
      </w:r>
      <w:r>
        <w:rPr>
          <w:rFonts w:ascii="Times New Roman" w:eastAsia="Times New Roman" w:hAnsi="Times New Roman" w:cs="Times New Roman"/>
          <w:sz w:val="24"/>
          <w:szCs w:val="24"/>
          <w:lang w:eastAsia="tr-TR"/>
        </w:rPr>
        <w:br/>
      </w:r>
      <w:r w:rsidRPr="00CE4033">
        <w:rPr>
          <w:rFonts w:ascii="Times New Roman" w:eastAsia="Times New Roman" w:hAnsi="Times New Roman" w:cs="Times New Roman"/>
          <w:sz w:val="24"/>
          <w:szCs w:val="24"/>
          <w:lang w:eastAsia="tr-TR"/>
        </w:rPr>
        <w:t>(Bundan sonra "MÜŞTERİ" olarak anılacaktır.)</w:t>
      </w:r>
    </w:p>
    <w:p w:rsidR="00CE4033" w:rsidRPr="00CE4033" w:rsidRDefault="00CE4033" w:rsidP="00CE4033">
      <w:pPr>
        <w:spacing w:before="100" w:beforeAutospacing="1" w:after="100" w:afterAutospacing="1" w:line="240" w:lineRule="auto"/>
        <w:rPr>
          <w:rFonts w:ascii="Times New Roman" w:eastAsia="Times New Roman" w:hAnsi="Times New Roman" w:cs="Times New Roman"/>
          <w:sz w:val="24"/>
          <w:szCs w:val="24"/>
          <w:lang w:eastAsia="tr-TR"/>
        </w:rPr>
      </w:pPr>
      <w:r w:rsidRPr="00CE4033">
        <w:rPr>
          <w:rFonts w:ascii="Times New Roman" w:eastAsia="Times New Roman" w:hAnsi="Times New Roman" w:cs="Times New Roman"/>
          <w:b/>
          <w:bCs/>
          <w:sz w:val="24"/>
          <w:szCs w:val="24"/>
          <w:lang w:eastAsia="tr-TR"/>
        </w:rPr>
        <w:t>2. SÖZLEŞMENİN KONUSU</w:t>
      </w:r>
      <w:r>
        <w:rPr>
          <w:rFonts w:ascii="Times New Roman" w:eastAsia="Times New Roman" w:hAnsi="Times New Roman" w:cs="Times New Roman"/>
          <w:b/>
          <w:bCs/>
          <w:sz w:val="24"/>
          <w:szCs w:val="24"/>
          <w:lang w:eastAsia="tr-TR"/>
        </w:rPr>
        <w:br/>
      </w:r>
      <w:r>
        <w:rPr>
          <w:rFonts w:ascii="Times New Roman" w:eastAsia="Times New Roman" w:hAnsi="Times New Roman" w:cs="Times New Roman"/>
          <w:b/>
          <w:bCs/>
          <w:sz w:val="24"/>
          <w:szCs w:val="24"/>
          <w:lang w:eastAsia="tr-TR"/>
        </w:rPr>
        <w:br/>
      </w:r>
      <w:r w:rsidRPr="00CE4033">
        <w:rPr>
          <w:rFonts w:ascii="Times New Roman" w:eastAsia="Times New Roman" w:hAnsi="Times New Roman" w:cs="Times New Roman"/>
          <w:sz w:val="24"/>
          <w:szCs w:val="24"/>
          <w:lang w:eastAsia="tr-TR"/>
        </w:rPr>
        <w:t xml:space="preserve"> İşbu sözleşmenin konusu, </w:t>
      </w:r>
      <w:proofErr w:type="spellStart"/>
      <w:r w:rsidRPr="00CE4033">
        <w:rPr>
          <w:rFonts w:ascii="Times New Roman" w:eastAsia="Times New Roman" w:hAnsi="Times New Roman" w:cs="Times New Roman"/>
          <w:sz w:val="24"/>
          <w:szCs w:val="24"/>
          <w:lang w:eastAsia="tr-TR"/>
        </w:rPr>
        <w:t>MÜŞTERİ’ye</w:t>
      </w:r>
      <w:proofErr w:type="spellEnd"/>
      <w:r w:rsidRPr="00CE4033">
        <w:rPr>
          <w:rFonts w:ascii="Times New Roman" w:eastAsia="Times New Roman" w:hAnsi="Times New Roman" w:cs="Times New Roman"/>
          <w:sz w:val="24"/>
          <w:szCs w:val="24"/>
          <w:lang w:eastAsia="tr-TR"/>
        </w:rPr>
        <w:t xml:space="preserve"> ait aşağıda kapsamı belirtilen bilişim sistemleri üzerinde, güvenlik açıklarının tespiti ve raporlanması amacıyla gerçekleştirilecek olan "Web Zafiyet Denetimi" hizmetinin hukuki ve teknik sınırlarını belirlemektir. Bu hizmet, resmi bir sertifikasyon veya </w:t>
      </w:r>
      <w:proofErr w:type="gramStart"/>
      <w:r w:rsidRPr="00CE4033">
        <w:rPr>
          <w:rFonts w:ascii="Times New Roman" w:eastAsia="Times New Roman" w:hAnsi="Times New Roman" w:cs="Times New Roman"/>
          <w:sz w:val="24"/>
          <w:szCs w:val="24"/>
          <w:lang w:eastAsia="tr-TR"/>
        </w:rPr>
        <w:t>regülasyon</w:t>
      </w:r>
      <w:proofErr w:type="gramEnd"/>
      <w:r w:rsidRPr="00CE4033">
        <w:rPr>
          <w:rFonts w:ascii="Times New Roman" w:eastAsia="Times New Roman" w:hAnsi="Times New Roman" w:cs="Times New Roman"/>
          <w:sz w:val="24"/>
          <w:szCs w:val="24"/>
          <w:lang w:eastAsia="tr-TR"/>
        </w:rPr>
        <w:t xml:space="preserve"> uyum testi (TSE, BDDK vb.) niteliğinde olmayıp, teknik bir ön analiz ve danışmanlık hizmetidir.</w:t>
      </w:r>
    </w:p>
    <w:p w:rsidR="00CE4033" w:rsidRPr="00CE4033" w:rsidRDefault="00CE4033" w:rsidP="00CE4033">
      <w:pPr>
        <w:spacing w:before="100" w:beforeAutospacing="1" w:after="100" w:afterAutospacing="1" w:line="240" w:lineRule="auto"/>
        <w:rPr>
          <w:rFonts w:ascii="Times New Roman" w:eastAsia="Times New Roman" w:hAnsi="Times New Roman" w:cs="Times New Roman"/>
          <w:sz w:val="24"/>
          <w:szCs w:val="24"/>
          <w:lang w:eastAsia="tr-TR"/>
        </w:rPr>
      </w:pPr>
      <w:r w:rsidRPr="00CE4033">
        <w:rPr>
          <w:rFonts w:ascii="Times New Roman" w:eastAsia="Times New Roman" w:hAnsi="Times New Roman" w:cs="Times New Roman"/>
          <w:b/>
          <w:bCs/>
          <w:sz w:val="24"/>
          <w:szCs w:val="24"/>
          <w:lang w:eastAsia="tr-TR"/>
        </w:rPr>
        <w:t>3. HUKUKİ YETKİLENDİRME VE RIZA (TCK MADDE 243-244)</w:t>
      </w:r>
      <w:r w:rsidRPr="00CE4033">
        <w:rPr>
          <w:rFonts w:ascii="Times New Roman" w:eastAsia="Times New Roman" w:hAnsi="Times New Roman" w:cs="Times New Roman"/>
          <w:sz w:val="24"/>
          <w:szCs w:val="24"/>
          <w:lang w:eastAsia="tr-TR"/>
        </w:rPr>
        <w:t xml:space="preserve"> </w:t>
      </w:r>
      <w:r>
        <w:rPr>
          <w:rFonts w:ascii="Times New Roman" w:eastAsia="Times New Roman" w:hAnsi="Times New Roman" w:cs="Times New Roman"/>
          <w:sz w:val="24"/>
          <w:szCs w:val="24"/>
          <w:lang w:eastAsia="tr-TR"/>
        </w:rPr>
        <w:br/>
      </w:r>
      <w:r>
        <w:rPr>
          <w:rFonts w:ascii="Times New Roman" w:eastAsia="Times New Roman" w:hAnsi="Times New Roman" w:cs="Times New Roman"/>
          <w:sz w:val="24"/>
          <w:szCs w:val="24"/>
          <w:lang w:eastAsia="tr-TR"/>
        </w:rPr>
        <w:br/>
      </w:r>
      <w:r w:rsidRPr="00CE4033">
        <w:rPr>
          <w:rFonts w:ascii="Times New Roman" w:eastAsia="Times New Roman" w:hAnsi="Times New Roman" w:cs="Times New Roman"/>
          <w:sz w:val="24"/>
          <w:szCs w:val="24"/>
          <w:lang w:eastAsia="tr-TR"/>
        </w:rPr>
        <w:t xml:space="preserve">MÜŞTERİ, mülkiyeti veya kullanım hakkı kendisine ait olan sistemler üzerinde DANIŞMAN tarafından saldırı </w:t>
      </w:r>
      <w:proofErr w:type="gramStart"/>
      <w:r w:rsidRPr="00CE4033">
        <w:rPr>
          <w:rFonts w:ascii="Times New Roman" w:eastAsia="Times New Roman" w:hAnsi="Times New Roman" w:cs="Times New Roman"/>
          <w:sz w:val="24"/>
          <w:szCs w:val="24"/>
          <w:lang w:eastAsia="tr-TR"/>
        </w:rPr>
        <w:t>simülasyonları</w:t>
      </w:r>
      <w:proofErr w:type="gramEnd"/>
      <w:r w:rsidRPr="00CE4033">
        <w:rPr>
          <w:rFonts w:ascii="Times New Roman" w:eastAsia="Times New Roman" w:hAnsi="Times New Roman" w:cs="Times New Roman"/>
          <w:sz w:val="24"/>
          <w:szCs w:val="24"/>
          <w:lang w:eastAsia="tr-TR"/>
        </w:rPr>
        <w:t xml:space="preserve"> ve güvenlik taramaları yapılmasına açık, bilinçli ve yazılı onay verdiğini beyan eder. İşbu sözleşme, 5237 sayılı Türk Ceza Kanunu’nun 243. ve 244. maddeleri kapsamında "hukuka aykırı erişim" suçlamasını ortadan kaldıran bir "yazılı yetkilendirme belgesi" niteliğindedir.</w:t>
      </w:r>
    </w:p>
    <w:p w:rsidR="00CE4033" w:rsidRPr="00CE4033" w:rsidRDefault="00CE4033" w:rsidP="00CE4033">
      <w:pPr>
        <w:spacing w:before="100" w:beforeAutospacing="1" w:after="100" w:afterAutospacing="1" w:line="240" w:lineRule="auto"/>
        <w:rPr>
          <w:rFonts w:ascii="Times New Roman" w:eastAsia="Times New Roman" w:hAnsi="Times New Roman" w:cs="Times New Roman"/>
          <w:sz w:val="24"/>
          <w:szCs w:val="24"/>
          <w:lang w:eastAsia="tr-TR"/>
        </w:rPr>
      </w:pPr>
      <w:r w:rsidRPr="00CE4033">
        <w:rPr>
          <w:rFonts w:ascii="Times New Roman" w:eastAsia="Times New Roman" w:hAnsi="Times New Roman" w:cs="Times New Roman"/>
          <w:b/>
          <w:bCs/>
          <w:sz w:val="24"/>
          <w:szCs w:val="24"/>
          <w:lang w:eastAsia="tr-TR"/>
        </w:rPr>
        <w:t>4. HİZMET KAPSAMI (SCOPE)</w:t>
      </w:r>
    </w:p>
    <w:p w:rsidR="00CE4033" w:rsidRPr="00CE4033" w:rsidRDefault="00CE4033" w:rsidP="00CE4033">
      <w:pPr>
        <w:numPr>
          <w:ilvl w:val="0"/>
          <w:numId w:val="2"/>
        </w:numPr>
        <w:spacing w:before="100" w:beforeAutospacing="1" w:after="100" w:afterAutospacing="1" w:line="240" w:lineRule="auto"/>
        <w:rPr>
          <w:rFonts w:ascii="Times New Roman" w:eastAsia="Times New Roman" w:hAnsi="Times New Roman" w:cs="Times New Roman"/>
          <w:sz w:val="24"/>
          <w:szCs w:val="24"/>
          <w:lang w:eastAsia="tr-TR"/>
        </w:rPr>
      </w:pPr>
      <w:r w:rsidRPr="00CE4033">
        <w:rPr>
          <w:rFonts w:ascii="Times New Roman" w:eastAsia="Times New Roman" w:hAnsi="Times New Roman" w:cs="Times New Roman"/>
          <w:b/>
          <w:bCs/>
          <w:sz w:val="24"/>
          <w:szCs w:val="24"/>
          <w:lang w:eastAsia="tr-TR"/>
        </w:rPr>
        <w:t>Denetlenecek Adresler:</w:t>
      </w:r>
      <w:r w:rsidRPr="00CE4033">
        <w:rPr>
          <w:rFonts w:ascii="Times New Roman" w:eastAsia="Times New Roman" w:hAnsi="Times New Roman" w:cs="Times New Roman"/>
          <w:sz w:val="24"/>
          <w:szCs w:val="24"/>
          <w:lang w:eastAsia="tr-TR"/>
        </w:rPr>
        <w:t xml:space="preserve"> [</w:t>
      </w:r>
      <w:r>
        <w:rPr>
          <w:rFonts w:ascii="Times New Roman" w:eastAsia="Times New Roman" w:hAnsi="Times New Roman" w:cs="Times New Roman"/>
          <w:sz w:val="24"/>
          <w:szCs w:val="24"/>
          <w:lang w:eastAsia="tr-TR"/>
        </w:rPr>
        <w:t xml:space="preserve">.                                                    </w:t>
      </w:r>
      <w:r w:rsidRPr="00CE4033">
        <w:rPr>
          <w:rFonts w:ascii="Times New Roman" w:eastAsia="Times New Roman" w:hAnsi="Times New Roman" w:cs="Times New Roman"/>
          <w:sz w:val="24"/>
          <w:szCs w:val="24"/>
          <w:lang w:eastAsia="tr-TR"/>
        </w:rPr>
        <w:t>]</w:t>
      </w:r>
    </w:p>
    <w:p w:rsidR="00CE4033" w:rsidRPr="00CE4033" w:rsidRDefault="00CE4033" w:rsidP="00CE4033">
      <w:pPr>
        <w:numPr>
          <w:ilvl w:val="0"/>
          <w:numId w:val="2"/>
        </w:numPr>
        <w:spacing w:before="100" w:beforeAutospacing="1" w:after="100" w:afterAutospacing="1" w:line="240" w:lineRule="auto"/>
        <w:rPr>
          <w:rFonts w:ascii="Times New Roman" w:eastAsia="Times New Roman" w:hAnsi="Times New Roman" w:cs="Times New Roman"/>
          <w:sz w:val="24"/>
          <w:szCs w:val="24"/>
          <w:lang w:eastAsia="tr-TR"/>
        </w:rPr>
      </w:pPr>
      <w:r w:rsidRPr="00CE4033">
        <w:rPr>
          <w:rFonts w:ascii="Times New Roman" w:eastAsia="Times New Roman" w:hAnsi="Times New Roman" w:cs="Times New Roman"/>
          <w:b/>
          <w:bCs/>
          <w:sz w:val="24"/>
          <w:szCs w:val="24"/>
          <w:lang w:eastAsia="tr-TR"/>
        </w:rPr>
        <w:t>Yöntem:</w:t>
      </w:r>
      <w:r w:rsidRPr="00CE4033">
        <w:rPr>
          <w:rFonts w:ascii="Times New Roman" w:eastAsia="Times New Roman" w:hAnsi="Times New Roman" w:cs="Times New Roman"/>
          <w:sz w:val="24"/>
          <w:szCs w:val="24"/>
          <w:lang w:eastAsia="tr-TR"/>
        </w:rPr>
        <w:t xml:space="preserve"> Manuel analiz ağırlıklı zafiyet taraması, kontrollü </w:t>
      </w:r>
      <w:proofErr w:type="spellStart"/>
      <w:r w:rsidRPr="00CE4033">
        <w:rPr>
          <w:rFonts w:ascii="Times New Roman" w:eastAsia="Times New Roman" w:hAnsi="Times New Roman" w:cs="Times New Roman"/>
          <w:sz w:val="24"/>
          <w:szCs w:val="24"/>
          <w:lang w:eastAsia="tr-TR"/>
        </w:rPr>
        <w:t>exploit</w:t>
      </w:r>
      <w:proofErr w:type="spellEnd"/>
      <w:r w:rsidRPr="00CE4033">
        <w:rPr>
          <w:rFonts w:ascii="Times New Roman" w:eastAsia="Times New Roman" w:hAnsi="Times New Roman" w:cs="Times New Roman"/>
          <w:sz w:val="24"/>
          <w:szCs w:val="24"/>
          <w:lang w:eastAsia="tr-TR"/>
        </w:rPr>
        <w:t xml:space="preserve"> denemeleri.</w:t>
      </w:r>
    </w:p>
    <w:p w:rsidR="00CE4033" w:rsidRPr="00CE4033" w:rsidRDefault="00CE4033" w:rsidP="00CE4033">
      <w:pPr>
        <w:numPr>
          <w:ilvl w:val="0"/>
          <w:numId w:val="2"/>
        </w:numPr>
        <w:spacing w:before="100" w:beforeAutospacing="1" w:after="100" w:afterAutospacing="1" w:line="240" w:lineRule="auto"/>
        <w:rPr>
          <w:rFonts w:ascii="Times New Roman" w:eastAsia="Times New Roman" w:hAnsi="Times New Roman" w:cs="Times New Roman"/>
          <w:sz w:val="24"/>
          <w:szCs w:val="24"/>
          <w:lang w:eastAsia="tr-TR"/>
        </w:rPr>
      </w:pPr>
      <w:r w:rsidRPr="00CE4033">
        <w:rPr>
          <w:rFonts w:ascii="Times New Roman" w:eastAsia="Times New Roman" w:hAnsi="Times New Roman" w:cs="Times New Roman"/>
          <w:b/>
          <w:bCs/>
          <w:sz w:val="24"/>
          <w:szCs w:val="24"/>
          <w:lang w:eastAsia="tr-TR"/>
        </w:rPr>
        <w:t>Kesin Kapsam Dışı İşlemler:</w:t>
      </w:r>
      <w:r w:rsidRPr="00CE4033">
        <w:rPr>
          <w:rFonts w:ascii="Times New Roman" w:eastAsia="Times New Roman" w:hAnsi="Times New Roman" w:cs="Times New Roman"/>
          <w:sz w:val="24"/>
          <w:szCs w:val="24"/>
          <w:lang w:eastAsia="tr-TR"/>
        </w:rPr>
        <w:t xml:space="preserve"> Hizmet; Hizmet Reddi Saldırılarını (</w:t>
      </w:r>
      <w:proofErr w:type="spellStart"/>
      <w:r w:rsidRPr="00CE4033">
        <w:rPr>
          <w:rFonts w:ascii="Times New Roman" w:eastAsia="Times New Roman" w:hAnsi="Times New Roman" w:cs="Times New Roman"/>
          <w:sz w:val="24"/>
          <w:szCs w:val="24"/>
          <w:lang w:eastAsia="tr-TR"/>
        </w:rPr>
        <w:t>DoS</w:t>
      </w:r>
      <w:proofErr w:type="spellEnd"/>
      <w:r w:rsidRPr="00CE4033">
        <w:rPr>
          <w:rFonts w:ascii="Times New Roman" w:eastAsia="Times New Roman" w:hAnsi="Times New Roman" w:cs="Times New Roman"/>
          <w:sz w:val="24"/>
          <w:szCs w:val="24"/>
          <w:lang w:eastAsia="tr-TR"/>
        </w:rPr>
        <w:t>/</w:t>
      </w:r>
      <w:proofErr w:type="spellStart"/>
      <w:r w:rsidRPr="00CE4033">
        <w:rPr>
          <w:rFonts w:ascii="Times New Roman" w:eastAsia="Times New Roman" w:hAnsi="Times New Roman" w:cs="Times New Roman"/>
          <w:sz w:val="24"/>
          <w:szCs w:val="24"/>
          <w:lang w:eastAsia="tr-TR"/>
        </w:rPr>
        <w:t>DDoS</w:t>
      </w:r>
      <w:proofErr w:type="spellEnd"/>
      <w:r w:rsidRPr="00CE4033">
        <w:rPr>
          <w:rFonts w:ascii="Times New Roman" w:eastAsia="Times New Roman" w:hAnsi="Times New Roman" w:cs="Times New Roman"/>
          <w:sz w:val="24"/>
          <w:szCs w:val="24"/>
          <w:lang w:eastAsia="tr-TR"/>
        </w:rPr>
        <w:t>), Sosyal Mühendislik (</w:t>
      </w:r>
      <w:proofErr w:type="spellStart"/>
      <w:r w:rsidRPr="00CE4033">
        <w:rPr>
          <w:rFonts w:ascii="Times New Roman" w:eastAsia="Times New Roman" w:hAnsi="Times New Roman" w:cs="Times New Roman"/>
          <w:sz w:val="24"/>
          <w:szCs w:val="24"/>
          <w:lang w:eastAsia="tr-TR"/>
        </w:rPr>
        <w:t>Oltalama</w:t>
      </w:r>
      <w:proofErr w:type="spellEnd"/>
      <w:r w:rsidRPr="00CE4033">
        <w:rPr>
          <w:rFonts w:ascii="Times New Roman" w:eastAsia="Times New Roman" w:hAnsi="Times New Roman" w:cs="Times New Roman"/>
          <w:sz w:val="24"/>
          <w:szCs w:val="24"/>
          <w:lang w:eastAsia="tr-TR"/>
        </w:rPr>
        <w:t>), Fiziksel Erişim Testlerini ve Üçüncü Taraf servis sağlayıcıların (</w:t>
      </w:r>
      <w:proofErr w:type="spellStart"/>
      <w:r w:rsidRPr="00CE4033">
        <w:rPr>
          <w:rFonts w:ascii="Times New Roman" w:eastAsia="Times New Roman" w:hAnsi="Times New Roman" w:cs="Times New Roman"/>
          <w:sz w:val="24"/>
          <w:szCs w:val="24"/>
          <w:lang w:eastAsia="tr-TR"/>
        </w:rPr>
        <w:t>Hosting</w:t>
      </w:r>
      <w:proofErr w:type="spellEnd"/>
      <w:r w:rsidRPr="00CE4033">
        <w:rPr>
          <w:rFonts w:ascii="Times New Roman" w:eastAsia="Times New Roman" w:hAnsi="Times New Roman" w:cs="Times New Roman"/>
          <w:sz w:val="24"/>
          <w:szCs w:val="24"/>
          <w:lang w:eastAsia="tr-TR"/>
        </w:rPr>
        <w:t>, AWS vb.) doğrudan altyapılarını kapsamaz.</w:t>
      </w:r>
    </w:p>
    <w:p w:rsidR="00CE4033" w:rsidRPr="00CE4033" w:rsidRDefault="00CE4033" w:rsidP="00CE4033">
      <w:pPr>
        <w:spacing w:before="100" w:beforeAutospacing="1" w:after="100" w:afterAutospacing="1" w:line="240" w:lineRule="auto"/>
        <w:rPr>
          <w:rFonts w:ascii="Times New Roman" w:eastAsia="Times New Roman" w:hAnsi="Times New Roman" w:cs="Times New Roman"/>
          <w:sz w:val="24"/>
          <w:szCs w:val="24"/>
          <w:lang w:eastAsia="tr-TR"/>
        </w:rPr>
      </w:pPr>
      <w:r w:rsidRPr="00CE4033">
        <w:rPr>
          <w:rFonts w:ascii="Times New Roman" w:eastAsia="Times New Roman" w:hAnsi="Times New Roman" w:cs="Times New Roman"/>
          <w:b/>
          <w:bCs/>
          <w:sz w:val="24"/>
          <w:szCs w:val="24"/>
          <w:lang w:eastAsia="tr-TR"/>
        </w:rPr>
        <w:t>5. TARAFLARIN HAK VE YÜKÜMLÜLÜKLERİ</w:t>
      </w:r>
    </w:p>
    <w:p w:rsidR="00CE4033" w:rsidRPr="00CE4033" w:rsidRDefault="00CE4033" w:rsidP="00CE4033">
      <w:pPr>
        <w:numPr>
          <w:ilvl w:val="0"/>
          <w:numId w:val="3"/>
        </w:numPr>
        <w:spacing w:before="100" w:beforeAutospacing="1" w:after="100" w:afterAutospacing="1" w:line="240" w:lineRule="auto"/>
        <w:rPr>
          <w:rFonts w:ascii="Times New Roman" w:eastAsia="Times New Roman" w:hAnsi="Times New Roman" w:cs="Times New Roman"/>
          <w:sz w:val="24"/>
          <w:szCs w:val="24"/>
          <w:lang w:eastAsia="tr-TR"/>
        </w:rPr>
      </w:pPr>
      <w:r w:rsidRPr="00CE4033">
        <w:rPr>
          <w:rFonts w:ascii="Times New Roman" w:eastAsia="Times New Roman" w:hAnsi="Times New Roman" w:cs="Times New Roman"/>
          <w:b/>
          <w:bCs/>
          <w:sz w:val="24"/>
          <w:szCs w:val="24"/>
          <w:lang w:eastAsia="tr-TR"/>
        </w:rPr>
        <w:t>Yedekleme Sorumluluğu:</w:t>
      </w:r>
      <w:r w:rsidRPr="00CE4033">
        <w:rPr>
          <w:rFonts w:ascii="Times New Roman" w:eastAsia="Times New Roman" w:hAnsi="Times New Roman" w:cs="Times New Roman"/>
          <w:sz w:val="24"/>
          <w:szCs w:val="24"/>
          <w:lang w:eastAsia="tr-TR"/>
        </w:rPr>
        <w:t xml:space="preserve"> MÜŞTERİ, test süreci başlamadan önce tüm veri ve sistem yedeğini almakla yükümlüdür. Yedek alınmaması nedeniyle oluşabilecek veri kayıplarından DANIŞMAN sorumlu tutulamaz.</w:t>
      </w:r>
    </w:p>
    <w:p w:rsidR="00CE4033" w:rsidRPr="00CE4033" w:rsidRDefault="00CE4033" w:rsidP="00CE4033">
      <w:pPr>
        <w:numPr>
          <w:ilvl w:val="0"/>
          <w:numId w:val="3"/>
        </w:numPr>
        <w:spacing w:before="100" w:beforeAutospacing="1" w:after="100" w:afterAutospacing="1" w:line="240" w:lineRule="auto"/>
        <w:rPr>
          <w:rFonts w:ascii="Times New Roman" w:eastAsia="Times New Roman" w:hAnsi="Times New Roman" w:cs="Times New Roman"/>
          <w:sz w:val="24"/>
          <w:szCs w:val="24"/>
          <w:lang w:eastAsia="tr-TR"/>
        </w:rPr>
      </w:pPr>
      <w:r w:rsidRPr="00CE4033">
        <w:rPr>
          <w:rFonts w:ascii="Times New Roman" w:eastAsia="Times New Roman" w:hAnsi="Times New Roman" w:cs="Times New Roman"/>
          <w:b/>
          <w:bCs/>
          <w:sz w:val="24"/>
          <w:szCs w:val="24"/>
          <w:lang w:eastAsia="tr-TR"/>
        </w:rPr>
        <w:t>Üçüncü Taraf İzinleri:</w:t>
      </w:r>
      <w:r w:rsidRPr="00CE4033">
        <w:rPr>
          <w:rFonts w:ascii="Times New Roman" w:eastAsia="Times New Roman" w:hAnsi="Times New Roman" w:cs="Times New Roman"/>
          <w:sz w:val="24"/>
          <w:szCs w:val="24"/>
          <w:lang w:eastAsia="tr-TR"/>
        </w:rPr>
        <w:t xml:space="preserve"> Denetlenecek sistemlerin üçüncü taraf bir bulut sağlayıcıda (AWS, </w:t>
      </w:r>
      <w:proofErr w:type="spellStart"/>
      <w:r w:rsidRPr="00CE4033">
        <w:rPr>
          <w:rFonts w:ascii="Times New Roman" w:eastAsia="Times New Roman" w:hAnsi="Times New Roman" w:cs="Times New Roman"/>
          <w:sz w:val="24"/>
          <w:szCs w:val="24"/>
          <w:lang w:eastAsia="tr-TR"/>
        </w:rPr>
        <w:t>Azure</w:t>
      </w:r>
      <w:proofErr w:type="spellEnd"/>
      <w:r w:rsidRPr="00CE4033">
        <w:rPr>
          <w:rFonts w:ascii="Times New Roman" w:eastAsia="Times New Roman" w:hAnsi="Times New Roman" w:cs="Times New Roman"/>
          <w:sz w:val="24"/>
          <w:szCs w:val="24"/>
          <w:lang w:eastAsia="tr-TR"/>
        </w:rPr>
        <w:t xml:space="preserve"> vb.) barındırılması durumunda, gerekli izinlerin alınması sorumluluğu </w:t>
      </w:r>
      <w:proofErr w:type="spellStart"/>
      <w:r w:rsidRPr="00CE4033">
        <w:rPr>
          <w:rFonts w:ascii="Times New Roman" w:eastAsia="Times New Roman" w:hAnsi="Times New Roman" w:cs="Times New Roman"/>
          <w:sz w:val="24"/>
          <w:szCs w:val="24"/>
          <w:lang w:eastAsia="tr-TR"/>
        </w:rPr>
        <w:t>MÜŞTERİ’ye</w:t>
      </w:r>
      <w:proofErr w:type="spellEnd"/>
      <w:r w:rsidRPr="00CE4033">
        <w:rPr>
          <w:rFonts w:ascii="Times New Roman" w:eastAsia="Times New Roman" w:hAnsi="Times New Roman" w:cs="Times New Roman"/>
          <w:sz w:val="24"/>
          <w:szCs w:val="24"/>
          <w:lang w:eastAsia="tr-TR"/>
        </w:rPr>
        <w:t xml:space="preserve"> aittir.</w:t>
      </w:r>
    </w:p>
    <w:p w:rsidR="00CE4033" w:rsidRPr="00CE4033" w:rsidRDefault="00CE4033" w:rsidP="00CE4033">
      <w:pPr>
        <w:numPr>
          <w:ilvl w:val="0"/>
          <w:numId w:val="3"/>
        </w:numPr>
        <w:spacing w:before="100" w:beforeAutospacing="1" w:after="100" w:afterAutospacing="1" w:line="240" w:lineRule="auto"/>
        <w:rPr>
          <w:rFonts w:ascii="Times New Roman" w:eastAsia="Times New Roman" w:hAnsi="Times New Roman" w:cs="Times New Roman"/>
          <w:sz w:val="24"/>
          <w:szCs w:val="24"/>
          <w:lang w:eastAsia="tr-TR"/>
        </w:rPr>
      </w:pPr>
      <w:r w:rsidRPr="00CE4033">
        <w:rPr>
          <w:rFonts w:ascii="Times New Roman" w:eastAsia="Times New Roman" w:hAnsi="Times New Roman" w:cs="Times New Roman"/>
          <w:b/>
          <w:bCs/>
          <w:sz w:val="24"/>
          <w:szCs w:val="24"/>
          <w:lang w:eastAsia="tr-TR"/>
        </w:rPr>
        <w:t>Gizlilik:</w:t>
      </w:r>
      <w:r w:rsidRPr="00CE4033">
        <w:rPr>
          <w:rFonts w:ascii="Times New Roman" w:eastAsia="Times New Roman" w:hAnsi="Times New Roman" w:cs="Times New Roman"/>
          <w:sz w:val="24"/>
          <w:szCs w:val="24"/>
          <w:lang w:eastAsia="tr-TR"/>
        </w:rPr>
        <w:t xml:space="preserve"> DANIŞMAN, denetim sırasında eriştiği her türlü veriyi KVKK ve mesleki gizlilik ilkeleri uyarınca gizli tutmayı ve test sonunda bu verileri imha etmeyi taahhüt eder.</w:t>
      </w:r>
    </w:p>
    <w:p w:rsidR="00CE4033" w:rsidRPr="00CE4033" w:rsidRDefault="00CE4033" w:rsidP="00CE4033">
      <w:pPr>
        <w:spacing w:before="100" w:beforeAutospacing="1" w:after="100" w:afterAutospacing="1" w:line="240" w:lineRule="auto"/>
        <w:rPr>
          <w:rFonts w:ascii="Times New Roman" w:eastAsia="Times New Roman" w:hAnsi="Times New Roman" w:cs="Times New Roman"/>
          <w:sz w:val="24"/>
          <w:szCs w:val="24"/>
          <w:lang w:eastAsia="tr-TR"/>
        </w:rPr>
      </w:pPr>
      <w:r w:rsidRPr="00CE4033">
        <w:rPr>
          <w:rFonts w:ascii="Times New Roman" w:eastAsia="Times New Roman" w:hAnsi="Times New Roman" w:cs="Times New Roman"/>
          <w:b/>
          <w:bCs/>
          <w:sz w:val="24"/>
          <w:szCs w:val="24"/>
          <w:lang w:eastAsia="tr-TR"/>
        </w:rPr>
        <w:lastRenderedPageBreak/>
        <w:t>6. RİSKLERİN KABULÜ VE SORUMLULUK SINIRLAMASI</w:t>
      </w:r>
      <w:r w:rsidRPr="00CE4033">
        <w:rPr>
          <w:rFonts w:ascii="Times New Roman" w:eastAsia="Times New Roman" w:hAnsi="Times New Roman" w:cs="Times New Roman"/>
          <w:sz w:val="24"/>
          <w:szCs w:val="24"/>
          <w:lang w:eastAsia="tr-TR"/>
        </w:rPr>
        <w:t xml:space="preserve"> </w:t>
      </w:r>
      <w:r>
        <w:rPr>
          <w:rFonts w:ascii="Times New Roman" w:eastAsia="Times New Roman" w:hAnsi="Times New Roman" w:cs="Times New Roman"/>
          <w:sz w:val="24"/>
          <w:szCs w:val="24"/>
          <w:lang w:eastAsia="tr-TR"/>
        </w:rPr>
        <w:br/>
      </w:r>
      <w:r>
        <w:rPr>
          <w:rFonts w:ascii="Times New Roman" w:eastAsia="Times New Roman" w:hAnsi="Times New Roman" w:cs="Times New Roman"/>
          <w:sz w:val="24"/>
          <w:szCs w:val="24"/>
          <w:lang w:eastAsia="tr-TR"/>
        </w:rPr>
        <w:br/>
      </w:r>
      <w:r w:rsidRPr="00CE4033">
        <w:rPr>
          <w:rFonts w:ascii="Times New Roman" w:eastAsia="Times New Roman" w:hAnsi="Times New Roman" w:cs="Times New Roman"/>
          <w:sz w:val="24"/>
          <w:szCs w:val="24"/>
          <w:lang w:eastAsia="tr-TR"/>
        </w:rPr>
        <w:t xml:space="preserve">MÜŞTERİ, zafiyet denetiminin doğası gereği sistemlerde geçici yavaşlama, kesinti veya </w:t>
      </w:r>
      <w:proofErr w:type="spellStart"/>
      <w:r w:rsidRPr="00CE4033">
        <w:rPr>
          <w:rFonts w:ascii="Times New Roman" w:eastAsia="Times New Roman" w:hAnsi="Times New Roman" w:cs="Times New Roman"/>
          <w:sz w:val="24"/>
          <w:szCs w:val="24"/>
          <w:lang w:eastAsia="tr-TR"/>
        </w:rPr>
        <w:t>log</w:t>
      </w:r>
      <w:proofErr w:type="spellEnd"/>
      <w:r w:rsidRPr="00CE4033">
        <w:rPr>
          <w:rFonts w:ascii="Times New Roman" w:eastAsia="Times New Roman" w:hAnsi="Times New Roman" w:cs="Times New Roman"/>
          <w:sz w:val="24"/>
          <w:szCs w:val="24"/>
          <w:lang w:eastAsia="tr-TR"/>
        </w:rPr>
        <w:t xml:space="preserve"> artışı yaşanabileceğini bildiğini ve bu riskleri kabul ettiğini beyan eder. </w:t>
      </w:r>
      <w:proofErr w:type="spellStart"/>
      <w:r w:rsidRPr="00CE4033">
        <w:rPr>
          <w:rFonts w:ascii="Times New Roman" w:eastAsia="Times New Roman" w:hAnsi="Times New Roman" w:cs="Times New Roman"/>
          <w:sz w:val="24"/>
          <w:szCs w:val="24"/>
          <w:lang w:eastAsia="tr-TR"/>
        </w:rPr>
        <w:t>DANIŞMAN’ın</w:t>
      </w:r>
      <w:proofErr w:type="spellEnd"/>
      <w:r w:rsidRPr="00CE4033">
        <w:rPr>
          <w:rFonts w:ascii="Times New Roman" w:eastAsia="Times New Roman" w:hAnsi="Times New Roman" w:cs="Times New Roman"/>
          <w:sz w:val="24"/>
          <w:szCs w:val="24"/>
          <w:lang w:eastAsia="tr-TR"/>
        </w:rPr>
        <w:t xml:space="preserve"> işbu sözleşme kapsamındaki hukuki ve mali sorumluluğu, her ne sebeple olursa olsun müşteriden tahsil edilen </w:t>
      </w:r>
      <w:r w:rsidRPr="00CE4033">
        <w:rPr>
          <w:rFonts w:ascii="Times New Roman" w:eastAsia="Times New Roman" w:hAnsi="Times New Roman" w:cs="Times New Roman"/>
          <w:b/>
          <w:bCs/>
          <w:sz w:val="24"/>
          <w:szCs w:val="24"/>
          <w:lang w:eastAsia="tr-TR"/>
        </w:rPr>
        <w:t>toplam hizmet bedeli ile sınırlıdır.</w:t>
      </w:r>
      <w:r w:rsidRPr="00CE4033">
        <w:rPr>
          <w:rFonts w:ascii="Times New Roman" w:eastAsia="Times New Roman" w:hAnsi="Times New Roman" w:cs="Times New Roman"/>
          <w:sz w:val="24"/>
          <w:szCs w:val="24"/>
          <w:lang w:eastAsia="tr-TR"/>
        </w:rPr>
        <w:t xml:space="preserve"> DANIŞMAN, kâr kaybı veya dolaylı zararlardan sorumlu tutulamaz.</w:t>
      </w:r>
    </w:p>
    <w:p w:rsidR="00CE4033" w:rsidRPr="00CE4033" w:rsidRDefault="00CE4033" w:rsidP="00CE4033">
      <w:pPr>
        <w:spacing w:before="100" w:beforeAutospacing="1" w:after="100" w:afterAutospacing="1" w:line="240" w:lineRule="auto"/>
        <w:rPr>
          <w:rFonts w:ascii="Times New Roman" w:eastAsia="Times New Roman" w:hAnsi="Times New Roman" w:cs="Times New Roman"/>
          <w:sz w:val="24"/>
          <w:szCs w:val="24"/>
          <w:lang w:eastAsia="tr-TR"/>
        </w:rPr>
      </w:pPr>
      <w:r w:rsidRPr="00CE4033">
        <w:rPr>
          <w:rFonts w:ascii="Times New Roman" w:eastAsia="Times New Roman" w:hAnsi="Times New Roman" w:cs="Times New Roman"/>
          <w:b/>
          <w:bCs/>
          <w:sz w:val="24"/>
          <w:szCs w:val="24"/>
          <w:lang w:eastAsia="tr-TR"/>
        </w:rPr>
        <w:t>7. RAPORLAMA VE HİZMETİN SONA ERMESİ</w:t>
      </w:r>
      <w:r w:rsidRPr="00CE4033">
        <w:rPr>
          <w:rFonts w:ascii="Times New Roman" w:eastAsia="Times New Roman" w:hAnsi="Times New Roman" w:cs="Times New Roman"/>
          <w:sz w:val="24"/>
          <w:szCs w:val="24"/>
          <w:lang w:eastAsia="tr-TR"/>
        </w:rPr>
        <w:t xml:space="preserve"> Denetim sonuçları, t</w:t>
      </w:r>
      <w:r>
        <w:rPr>
          <w:rFonts w:ascii="Times New Roman" w:eastAsia="Times New Roman" w:hAnsi="Times New Roman" w:cs="Times New Roman"/>
          <w:sz w:val="24"/>
          <w:szCs w:val="24"/>
          <w:lang w:eastAsia="tr-TR"/>
        </w:rPr>
        <w:t xml:space="preserve">est bitiş tarihinden itibaren [                        </w:t>
      </w:r>
      <w:r w:rsidRPr="00CE4033">
        <w:rPr>
          <w:rFonts w:ascii="Times New Roman" w:eastAsia="Times New Roman" w:hAnsi="Times New Roman" w:cs="Times New Roman"/>
          <w:sz w:val="24"/>
          <w:szCs w:val="24"/>
          <w:lang w:eastAsia="tr-TR"/>
        </w:rPr>
        <w:t xml:space="preserve">] iş günü içerisinde yazılı bir raporla </w:t>
      </w:r>
      <w:proofErr w:type="spellStart"/>
      <w:r w:rsidRPr="00CE4033">
        <w:rPr>
          <w:rFonts w:ascii="Times New Roman" w:eastAsia="Times New Roman" w:hAnsi="Times New Roman" w:cs="Times New Roman"/>
          <w:sz w:val="24"/>
          <w:szCs w:val="24"/>
          <w:lang w:eastAsia="tr-TR"/>
        </w:rPr>
        <w:t>MÜŞTERİ’ye</w:t>
      </w:r>
      <w:proofErr w:type="spellEnd"/>
      <w:r w:rsidRPr="00CE4033">
        <w:rPr>
          <w:rFonts w:ascii="Times New Roman" w:eastAsia="Times New Roman" w:hAnsi="Times New Roman" w:cs="Times New Roman"/>
          <w:sz w:val="24"/>
          <w:szCs w:val="24"/>
          <w:lang w:eastAsia="tr-TR"/>
        </w:rPr>
        <w:t xml:space="preserve"> sunulur. Raporun teslimi ile hizmet sona ermiş sayılır. Sunulan rapor, sadece testin yapıldığı tarihteki bulguları içerir; sistemlerin gelecekteki güvenliğine dair mutlak bir garanti teşkil etmez.</w:t>
      </w:r>
    </w:p>
    <w:p w:rsidR="00CE4033" w:rsidRPr="00CE4033" w:rsidRDefault="00CE4033" w:rsidP="00CE4033">
      <w:pPr>
        <w:spacing w:before="100" w:beforeAutospacing="1" w:after="100" w:afterAutospacing="1" w:line="240" w:lineRule="auto"/>
        <w:rPr>
          <w:rFonts w:ascii="Times New Roman" w:eastAsia="Times New Roman" w:hAnsi="Times New Roman" w:cs="Times New Roman"/>
          <w:sz w:val="24"/>
          <w:szCs w:val="24"/>
          <w:lang w:eastAsia="tr-TR"/>
        </w:rPr>
      </w:pPr>
      <w:r w:rsidRPr="00CE4033">
        <w:rPr>
          <w:rFonts w:ascii="Times New Roman" w:eastAsia="Times New Roman" w:hAnsi="Times New Roman" w:cs="Times New Roman"/>
          <w:b/>
          <w:bCs/>
          <w:sz w:val="24"/>
          <w:szCs w:val="24"/>
          <w:lang w:eastAsia="tr-TR"/>
        </w:rPr>
        <w:t>8. YETKİLİ MAHKEME</w:t>
      </w:r>
      <w:r w:rsidRPr="00CE4033">
        <w:rPr>
          <w:rFonts w:ascii="Times New Roman" w:eastAsia="Times New Roman" w:hAnsi="Times New Roman" w:cs="Times New Roman"/>
          <w:sz w:val="24"/>
          <w:szCs w:val="24"/>
          <w:lang w:eastAsia="tr-TR"/>
        </w:rPr>
        <w:t xml:space="preserve"> İşbu sözleşmeden doğacak ihtilaflarda [</w:t>
      </w:r>
      <w:r>
        <w:rPr>
          <w:rFonts w:ascii="Times New Roman" w:eastAsia="Times New Roman" w:hAnsi="Times New Roman" w:cs="Times New Roman"/>
          <w:sz w:val="24"/>
          <w:szCs w:val="24"/>
          <w:lang w:eastAsia="tr-TR"/>
        </w:rPr>
        <w:t xml:space="preserve">             </w:t>
      </w:r>
      <w:bookmarkStart w:id="0" w:name="_GoBack"/>
      <w:bookmarkEnd w:id="0"/>
      <w:r>
        <w:rPr>
          <w:rFonts w:ascii="Times New Roman" w:eastAsia="Times New Roman" w:hAnsi="Times New Roman" w:cs="Times New Roman"/>
          <w:sz w:val="24"/>
          <w:szCs w:val="24"/>
          <w:lang w:eastAsia="tr-TR"/>
        </w:rPr>
        <w:t xml:space="preserve">        </w:t>
      </w:r>
      <w:r w:rsidRPr="00CE4033">
        <w:rPr>
          <w:rFonts w:ascii="Times New Roman" w:eastAsia="Times New Roman" w:hAnsi="Times New Roman" w:cs="Times New Roman"/>
          <w:sz w:val="24"/>
          <w:szCs w:val="24"/>
          <w:lang w:eastAsia="tr-TR"/>
        </w:rPr>
        <w:t>] Mahkemeleri ve İcra Daireleri yetkilidir.</w:t>
      </w:r>
    </w:p>
    <w:p w:rsidR="00CE4033" w:rsidRPr="00CE4033" w:rsidRDefault="00CE4033" w:rsidP="00CE4033">
      <w:pPr>
        <w:spacing w:before="100" w:beforeAutospacing="1" w:after="100" w:afterAutospacing="1" w:line="240" w:lineRule="auto"/>
        <w:rPr>
          <w:rFonts w:ascii="Times New Roman" w:eastAsia="Times New Roman" w:hAnsi="Times New Roman" w:cs="Times New Roman"/>
          <w:sz w:val="24"/>
          <w:szCs w:val="24"/>
          <w:lang w:eastAsia="tr-TR"/>
        </w:rPr>
      </w:pPr>
      <w:r w:rsidRPr="00CE4033">
        <w:rPr>
          <w:rFonts w:ascii="Times New Roman" w:eastAsia="Times New Roman" w:hAnsi="Times New Roman" w:cs="Times New Roman"/>
          <w:b/>
          <w:bCs/>
          <w:sz w:val="24"/>
          <w:szCs w:val="24"/>
          <w:lang w:eastAsia="tr-TR"/>
        </w:rPr>
        <w:t>İMZALAR:</w:t>
      </w:r>
    </w:p>
    <w:p w:rsidR="00CE4033" w:rsidRPr="00CE4033" w:rsidRDefault="00CE4033" w:rsidP="00CE4033">
      <w:pPr>
        <w:spacing w:before="100" w:beforeAutospacing="1" w:after="100" w:afterAutospacing="1" w:line="240" w:lineRule="auto"/>
        <w:rPr>
          <w:rFonts w:ascii="Times New Roman" w:eastAsia="Times New Roman" w:hAnsi="Times New Roman" w:cs="Times New Roman"/>
          <w:sz w:val="24"/>
          <w:szCs w:val="24"/>
          <w:lang w:eastAsia="tr-TR"/>
        </w:rPr>
      </w:pPr>
      <w:r w:rsidRPr="00CE4033">
        <w:rPr>
          <w:rFonts w:ascii="Times New Roman" w:eastAsia="Times New Roman" w:hAnsi="Times New Roman" w:cs="Times New Roman"/>
          <w:b/>
          <w:bCs/>
          <w:sz w:val="24"/>
          <w:szCs w:val="24"/>
          <w:lang w:eastAsia="tr-TR"/>
        </w:rPr>
        <w:t>Hizmet Veren (Danışman)</w:t>
      </w:r>
      <w:r>
        <w:rPr>
          <w:rFonts w:ascii="Times New Roman" w:eastAsia="Times New Roman" w:hAnsi="Times New Roman" w:cs="Times New Roman"/>
          <w:b/>
          <w:bCs/>
          <w:sz w:val="24"/>
          <w:szCs w:val="24"/>
          <w:lang w:eastAsia="tr-TR"/>
        </w:rPr>
        <w:t xml:space="preserve">                                                              </w:t>
      </w:r>
      <w:r w:rsidRPr="00CE4033">
        <w:rPr>
          <w:rFonts w:ascii="Times New Roman" w:eastAsia="Times New Roman" w:hAnsi="Times New Roman" w:cs="Times New Roman"/>
          <w:sz w:val="24"/>
          <w:szCs w:val="24"/>
          <w:lang w:eastAsia="tr-TR"/>
        </w:rPr>
        <w:t xml:space="preserve"> </w:t>
      </w:r>
      <w:r w:rsidRPr="00CE4033">
        <w:rPr>
          <w:rFonts w:ascii="Times New Roman" w:eastAsia="Times New Roman" w:hAnsi="Times New Roman" w:cs="Times New Roman"/>
          <w:b/>
          <w:bCs/>
          <w:sz w:val="24"/>
          <w:szCs w:val="24"/>
          <w:lang w:eastAsia="tr-TR"/>
        </w:rPr>
        <w:t>Hizmet Alan (Müşteri)</w:t>
      </w:r>
    </w:p>
    <w:p w:rsidR="00617203" w:rsidRDefault="00617203"/>
    <w:sectPr w:rsidR="0061720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CC0FE7"/>
    <w:multiLevelType w:val="multilevel"/>
    <w:tmpl w:val="80A26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2CF5158"/>
    <w:multiLevelType w:val="multilevel"/>
    <w:tmpl w:val="BCC0A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B2A5E77"/>
    <w:multiLevelType w:val="multilevel"/>
    <w:tmpl w:val="A1E0B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4033"/>
    <w:rsid w:val="00617203"/>
    <w:rsid w:val="00CE403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262621"/>
  <w15:chartTrackingRefBased/>
  <w15:docId w15:val="{FCF86289-DBD1-44EF-84F2-612D36498F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Balk1">
    <w:name w:val="heading 1"/>
    <w:basedOn w:val="Normal"/>
    <w:link w:val="Balk1Char"/>
    <w:uiPriority w:val="9"/>
    <w:qFormat/>
    <w:rsid w:val="00CE403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CE4033"/>
    <w:rPr>
      <w:rFonts w:ascii="Times New Roman" w:eastAsia="Times New Roman" w:hAnsi="Times New Roman" w:cs="Times New Roman"/>
      <w:b/>
      <w:bCs/>
      <w:kern w:val="36"/>
      <w:sz w:val="48"/>
      <w:szCs w:val="48"/>
      <w:lang w:eastAsia="tr-TR"/>
    </w:rPr>
  </w:style>
  <w:style w:type="paragraph" w:styleId="NormalWeb">
    <w:name w:val="Normal (Web)"/>
    <w:basedOn w:val="Normal"/>
    <w:uiPriority w:val="99"/>
    <w:semiHidden/>
    <w:unhideWhenUsed/>
    <w:rsid w:val="00CE4033"/>
    <w:pPr>
      <w:spacing w:before="100" w:beforeAutospacing="1" w:after="100" w:afterAutospacing="1" w:line="240" w:lineRule="auto"/>
    </w:pPr>
    <w:rPr>
      <w:rFonts w:ascii="Times New Roman" w:eastAsia="Times New Roman" w:hAnsi="Times New Roman" w:cs="Times New Roman"/>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46286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511</Words>
  <Characters>2914</Characters>
  <Application>Microsoft Office Word</Application>
  <DocSecurity>0</DocSecurity>
  <Lines>24</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NouS/TncTR</Company>
  <LinksUpToDate>false</LinksUpToDate>
  <CharactersWithSpaces>3419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KOCTEKNO</dc:creator>
  <cp:keywords/>
  <dc:description/>
  <cp:lastModifiedBy>KOCTEKNO</cp:lastModifiedBy>
  <cp:revision>1</cp:revision>
  <dcterms:created xsi:type="dcterms:W3CDTF">2026-01-14T12:55:00Z</dcterms:created>
  <dcterms:modified xsi:type="dcterms:W3CDTF">2026-01-14T13:00:00Z</dcterms:modified>
</cp:coreProperties>
</file>